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  <w:highlight w:val="none"/>
          <w:lang w:val="en-US" w:eastAsia="zh-CN"/>
        </w:rPr>
        <w:t>中山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w w:val="90"/>
          <w:sz w:val="44"/>
          <w:szCs w:val="44"/>
          <w:highlight w:val="none"/>
        </w:rPr>
        <w:t>市残疾人基本型辅助器具适配补贴目录</w:t>
      </w:r>
    </w:p>
    <w:tbl>
      <w:tblPr>
        <w:tblStyle w:val="5"/>
        <w:tblpPr w:leftFromText="180" w:rightFromText="180" w:vertAnchor="text" w:horzAnchor="page" w:tblpX="1890" w:tblpY="90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"/>
        <w:gridCol w:w="926"/>
        <w:gridCol w:w="885"/>
        <w:gridCol w:w="20"/>
        <w:gridCol w:w="2360"/>
        <w:gridCol w:w="2224"/>
        <w:gridCol w:w="746"/>
        <w:gridCol w:w="1351"/>
        <w:gridCol w:w="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930" w:hRule="atLeast"/>
        </w:trPr>
        <w:tc>
          <w:tcPr>
            <w:tcW w:w="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名   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补贴标准（元）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肢体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残疾</w:t>
            </w:r>
          </w:p>
        </w:tc>
        <w:tc>
          <w:tcPr>
            <w:tcW w:w="9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肢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部分足假肢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踝离断假肢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小腿假肢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78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膝离断假肢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大腿假肢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髋离断假肢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部分手假肢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腕离断简易假肢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前臂装饰假肢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1080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上臂装饰假肢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（含肘离断假肢）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665" w:hRule="exact"/>
        </w:trPr>
        <w:tc>
          <w:tcPr>
            <w:tcW w:w="9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肩关节离断装饰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假肢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450" w:hRule="exact"/>
        </w:trPr>
        <w:tc>
          <w:tcPr>
            <w:tcW w:w="9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矫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形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器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矫形鞋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只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475" w:hRule="exact"/>
        </w:trPr>
        <w:tc>
          <w:tcPr>
            <w:tcW w:w="9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足部矫形器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踝足矫形器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膝踝足矫形器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脊柱矫形器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手部矫形器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70" w:type="dxa"/>
          <w:wAfter w:w="60" w:type="dxa"/>
          <w:trHeight w:val="590" w:hRule="exact"/>
        </w:trPr>
        <w:tc>
          <w:tcPr>
            <w:tcW w:w="926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5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颈托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9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3265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名   称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补贴标准（元）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9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肢体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残疾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辅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具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护理型轮椅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坐便轮椅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普通轮椅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高靠背功能轮椅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手摇三轮车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电动轮椅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防褥疮座垫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助行器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坐姿椅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站立架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腋拐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副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肘拐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支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手杖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支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移乘板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护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类</w:t>
            </w: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护理床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8年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床用桌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可调靠架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防褥疮床垫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座便椅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沐浴椅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张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</w:tr>
    </w:tbl>
    <w:p>
      <w:pPr>
        <w:rPr>
          <w:rFonts w:hint="eastAsia" w:ascii="仿宋_GB2312" w:eastAsia="仿宋_GB2312"/>
          <w:color w:val="auto"/>
          <w:sz w:val="24"/>
          <w:szCs w:val="24"/>
          <w:highlight w:val="none"/>
        </w:rPr>
      </w:pPr>
    </w:p>
    <w:tbl>
      <w:tblPr>
        <w:tblStyle w:val="5"/>
        <w:tblW w:w="8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906"/>
        <w:gridCol w:w="2370"/>
        <w:gridCol w:w="2090"/>
        <w:gridCol w:w="910"/>
        <w:gridCol w:w="1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32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名   称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补贴标准（元）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肢体残疾</w:t>
            </w: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日常生活类辅具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进食类辅具（专用刀、叉、勺、筷、杯盘、防滑垫等）</w:t>
            </w:r>
          </w:p>
        </w:tc>
        <w:tc>
          <w:tcPr>
            <w:tcW w:w="2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（每人最高补贴2件）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衣着类辅助器具（专用穿衣、穿鞋、穿袜等）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洗漱类辅具（专用牙刷、梳子、刷子等）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居家类辅助器具（专用门把手、烹调用具、开瓶罐器、特制开关等）</w:t>
            </w: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0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视力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盲文写字板和笔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听书机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普通盲杖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支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闪光报警盲杖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支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光学放大镜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眼镜式助视器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低视力定制眼镜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副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单筒望远镜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盲用手表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只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阅读架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盲用报警水壶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盲用电饭煲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盲用收音机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远近两用台式电子助视器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闪光语音门铃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近用手持电子助视器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80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基本型远、近距离助视器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</w:tbl>
    <w:tbl>
      <w:tblPr>
        <w:tblStyle w:val="5"/>
        <w:tblpPr w:leftFromText="180" w:rightFromText="180" w:vertAnchor="text" w:horzAnchor="page" w:tblpX="1818" w:tblpY="17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2340"/>
        <w:gridCol w:w="2991"/>
        <w:gridCol w:w="709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1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名   称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补贴标准（元）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最低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highlight w:val="none"/>
              </w:rPr>
              <w:t>使用年限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听力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残疾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闪光门铃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成人助听器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（耳背/定制式）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2500元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困难残疾人3500元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8年1次，可双耳适配。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盒式助听器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震动闹钟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个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聋用手写电子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沟通板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电脑辅助器具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盲用电脑软件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手部辅助支架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件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0-17岁残疾儿童及少年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坐姿椅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800元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张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轮椅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张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站立架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500元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助行器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200元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助听器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6000元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台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  <w:t>0-6岁3年1次，7-17岁5年1次，可双耳适配。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踝足矫形器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1000元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具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无线调频系统</w:t>
            </w:r>
          </w:p>
        </w:tc>
        <w:tc>
          <w:tcPr>
            <w:tcW w:w="2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000元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3年</w:t>
            </w:r>
          </w:p>
        </w:tc>
      </w:tr>
    </w:tbl>
    <w:p>
      <w:pPr>
        <w:ind w:left="960" w:hanging="960" w:hangingChars="4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说明：</w:t>
      </w:r>
    </w:p>
    <w:p>
      <w:pPr>
        <w:numPr>
          <w:ilvl w:val="0"/>
          <w:numId w:val="0"/>
        </w:numPr>
        <w:ind w:firstLine="480" w:firstLineChars="20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1.本目录中的辅助器具均为基本型产品。</w:t>
      </w:r>
    </w:p>
    <w:p>
      <w:pPr>
        <w:numPr>
          <w:ilvl w:val="0"/>
          <w:numId w:val="0"/>
        </w:numPr>
        <w:ind w:firstLine="480" w:firstLineChars="200"/>
        <w:rPr>
          <w:rFonts w:hint="default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2.本目录中没有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eastAsia="zh-CN"/>
        </w:rPr>
        <w:t>标明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0-17岁残疾儿童及少年或困难残疾人享受具体补助标准的，同类别同年龄段的残疾人均可同等享受。</w:t>
      </w: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B0602"/>
    <w:rsid w:val="0025721D"/>
    <w:rsid w:val="01490690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19336C8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7B0602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27238D3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98322B"/>
    <w:rsid w:val="51DA3D42"/>
    <w:rsid w:val="51DE5DF4"/>
    <w:rsid w:val="51F92D34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2022-02-21T03:15:00Z</dcterms:created>
  <dc:creator>易丽恩</dc:creator>
  <cp:lastModifiedBy>易丽恩</cp:lastModifiedBy>
  <dcterms:modified xsi:type="dcterms:W3CDTF">2022-02-21T03:29:41Z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